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76" w:before="0" w:after="140"/>
        <w:jc w:val="left"/>
        <w:rPr/>
      </w:pPr>
      <w:r>
        <w:rPr>
          <w:rStyle w:val="Style14"/>
          <w:rFonts w:ascii="arial;helvetica;sans-serif" w:hAnsi="arial;helvetica;sans-serif"/>
          <w:sz w:val="24"/>
        </w:rPr>
        <w:t xml:space="preserve">ИНФОРМАЦИЯ 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>
          <w:rStyle w:val="Style14"/>
          <w:rFonts w:ascii="arial;helvetica;sans-serif" w:hAnsi="arial;helvetica;sans-serif"/>
          <w:sz w:val="24"/>
        </w:rPr>
        <w:t>о наличии вакансий по педагогическим специальностям на 2020-2021 учебный год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>
          <w:rStyle w:val="Style14"/>
          <w:rFonts w:ascii="arial;helvetica;sans-serif" w:hAnsi="arial;helvetica;sans-serif"/>
          <w:sz w:val="24"/>
        </w:rPr>
        <w:t>по общеобразовательным учреждениям Управления  образования муниципального района «Печора»</w:t>
      </w:r>
    </w:p>
    <w:p>
      <w:pPr>
        <w:pStyle w:val="Style17"/>
        <w:bidi w:val="0"/>
        <w:jc w:val="left"/>
        <w:rPr/>
      </w:pPr>
      <w:r>
        <w:rPr>
          <w:rStyle w:val="Style14"/>
          <w:rFonts w:ascii="arial;helvetica;sans-serif" w:hAnsi="arial;helvetica;sans-serif"/>
          <w:sz w:val="24"/>
        </w:rPr>
        <w:t>по состоянию на 10.09.2020 года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>
          <w:rStyle w:val="Style14"/>
        </w:rPr>
        <w:t> </w:t>
      </w:r>
    </w:p>
    <w:tbl>
      <w:tblPr>
        <w:tblW w:w="1173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70"/>
        <w:gridCol w:w="1983"/>
        <w:gridCol w:w="1132"/>
        <w:gridCol w:w="2263"/>
        <w:gridCol w:w="4782"/>
      </w:tblGrid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rFonts w:ascii="arial;helvetica;sans-serif" w:hAnsi="arial;helvetica;sans-serif"/>
                <w:sz w:val="24"/>
              </w:rPr>
              <w:t>Учреждение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rFonts w:ascii="arial;helvetica;sans-serif" w:hAnsi="arial;helvetica;sans-serif"/>
                <w:sz w:val="24"/>
              </w:rPr>
              <w:t>Педагогическая специальность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rFonts w:ascii="arial;helvetica;sans-serif" w:hAnsi="arial;helvetica;sans-serif"/>
                <w:sz w:val="24"/>
              </w:rPr>
              <w:t>Учебная нагрузка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rFonts w:ascii="arial;helvetica;sans-serif" w:hAnsi="arial;helvetica;sans-serif"/>
                <w:sz w:val="24"/>
              </w:rPr>
              <w:t>Предоставляемое жилье и льготы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Style w:val="Style14"/>
                <w:rFonts w:ascii="arial;helvetica;sans-serif" w:hAnsi="arial;helvetica;sans-serif"/>
                <w:sz w:val="24"/>
              </w:rPr>
              <w:t>Контактные телефоны, электронный адрес органа управления образованием, образовательного учреждения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«Гимназия № 1»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1. Учитель математики2. Учитель английского языка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20 часов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4"/>
              </w:rPr>
              <w:t>21 час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проживания;жилье не предоставляется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2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; контактный телефон: 8(82142)70004 (отдел кадров)Электронный адрес учреждения:gumn.pechora@mail.ruКонтактный телефон: 8(82142)73622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«СОШ № 2»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1. Учитель начальных классов2. Учитель русского языка и литературы3. Учитель математики4. Учитель начальных классов5.Учитель биологии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18 часов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4"/>
              </w:rPr>
              <w:t>24 часа18 часов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4"/>
              </w:rPr>
              <w:t>18 часов21 час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проживания;жилье не предоставляется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3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; контактный телефон: 8(82142)70004 (отдел кадров)Электронный адрес учреждения:pec_</w:t>
            </w:r>
            <w:hyperlink r:id="rId4">
              <w:r>
                <w:rPr>
                  <w:rFonts w:ascii="arial;helvetica;sans-serif" w:hAnsi="arial;helvetica;sans-serif"/>
                  <w:sz w:val="24"/>
                </w:rPr>
                <w:t>moyschool2@mail.ru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;Контактный телефон учреждения: 8(82142)74545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«СОШ № 10»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1. Учитель русского языка и литературы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20 часов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проживания;жилье не предоставляется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5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 xml:space="preserve">; контактный телефон: 8(82142)70004 (отдел кадров)Электронный адрес учреждения:pechora </w:t>
            </w:r>
            <w:hyperlink r:id="rId6">
              <w:r>
                <w:rPr>
                  <w:rFonts w:ascii="arial;helvetica;sans-serif" w:hAnsi="arial;helvetica;sans-serif"/>
                  <w:sz w:val="24"/>
                </w:rPr>
                <w:t>school10@mail.ru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Контактный телефон учреждения: 8(82142)37165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«СОШ № 49»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1. Преподаватель- организатор ОБЖ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 ставка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проживания;жилье не предоставляется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7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; контактный телефон: 8(82142)70004 (отдел кадров)Электронный адрес учреждения:shkola492008@yandex.ruКонтактный телефон учреждения: 8(82142)79207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«СОШ» п.Каджером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1. Учитель начальных классов2. Учитель технологии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20 часов18 часов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проживания;производится доплата в размере 25 % за работу в сельской местности; предоставляются льготы на коммунальные услуги; предоставляется благоустроенная квартира 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8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 xml:space="preserve">; контактный телефон: 8(82142)70004 (отдел кадров)Электронный адрес учреждения: </w:t>
            </w:r>
            <w:hyperlink r:id="rId9">
              <w:r>
                <w:rPr>
                  <w:rFonts w:ascii="arial;helvetica;sans-serif" w:hAnsi="arial;helvetica;sans-serif"/>
                  <w:b/>
                  <w:b/>
                  <w:bCs/>
                  <w:sz w:val="24"/>
                </w:rPr>
                <w:t>kadsc@mail.ru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Контактный телефон учреждения: 8(82142)98174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«ООШ № 53» пгт.Изъяю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1. Учитель русского языка и литературы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18 часов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проживания;предоставляются льготы на коммунальные услуги; предоставляется благоустроенная квартира 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10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 xml:space="preserve">; контактный телефон: 8(82142)70004 (отдел кадров)Электронный адрес учреждения: </w:t>
            </w:r>
            <w:hyperlink r:id="rId11">
              <w:r>
                <w:rPr>
                  <w:rFonts w:ascii="arial;helvetica;sans-serif" w:hAnsi="arial;helvetica;sans-serif"/>
                  <w:b/>
                  <w:b/>
                  <w:bCs/>
                  <w:sz w:val="24"/>
                </w:rPr>
                <w:t>shcola53@mail.ru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Контактный телефон учреждения: 8(82142)99856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«ООШ п.Чикшино»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1. Учитель русского языка и литературы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12 часов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проживания;производится доплата в размере 25 % за работу в сельской местности; предоставляются льготы на коммунальные услуги; предоставляется благоустроенная квартира 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12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 xml:space="preserve">; контактный телефон: 8(82142)70004 (отдел кадров)Электронный адрес учреждения: </w:t>
            </w:r>
            <w:r>
              <w:rPr>
                <w:rStyle w:val="Style14"/>
                <w:rFonts w:ascii="arial;helvetica;sans-serif" w:hAnsi="arial;helvetica;sans-serif"/>
                <w:sz w:val="24"/>
              </w:rPr>
              <w:t>soshp.chikshino@</w:t>
            </w:r>
            <w:r>
              <w:rPr>
                <w:rFonts w:ascii="arial;helvetica;sans-serif" w:hAnsi="arial;helvetica;sans-serif"/>
                <w:sz w:val="24"/>
              </w:rPr>
              <w:t>.</w:t>
            </w:r>
            <w:r>
              <w:rPr>
                <w:rStyle w:val="Style14"/>
                <w:rFonts w:ascii="arial;helvetica;sans-serif" w:hAnsi="arial;helvetica;sans-serif"/>
                <w:sz w:val="24"/>
              </w:rPr>
              <w:t>yandex.ru</w:t>
            </w:r>
            <w:r>
              <w:rPr>
                <w:rFonts w:ascii="arial;helvetica;sans-serif" w:hAnsi="arial;helvetica;sans-serif"/>
                <w:sz w:val="24"/>
              </w:rPr>
              <w:t>Контактный телефон учреждения: 8(82142)90130</w:t>
            </w:r>
          </w:p>
        </w:tc>
      </w:tr>
      <w:tr>
        <w:trPr/>
        <w:tc>
          <w:tcPr>
            <w:tcW w:w="1570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МОУ «ООШ» п.Набережный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1. Учитель русского языка и литературы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21"/>
              <w:bidi w:val="0"/>
              <w:jc w:val="left"/>
              <w:rPr>
                <w:rFonts w:ascii="arial;helvetica;sans-serif" w:hAnsi="arial;helvetica;sans-serif"/>
                <w:sz w:val="24"/>
              </w:rPr>
            </w:pPr>
            <w:r>
              <w:rPr>
                <w:rFonts w:ascii="arial;helvetica;sans-serif" w:hAnsi="arial;helvetica;sans-serif"/>
                <w:sz w:val="24"/>
              </w:rPr>
              <w:t>18 часов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>Производится доплата до             30 % как молодому специалисту;Производится доплата в размере 80 % за работу в районах Крайнего Севера, независимо от места бывшего проживания;производится доплата в размере 25 % за работу в сельской местности; предоставляются льготы на коммунальные услуги;</w:t>
            </w:r>
          </w:p>
        </w:tc>
        <w:tc>
          <w:tcPr>
            <w:tcW w:w="4782" w:type="dxa"/>
            <w:tcBorders/>
            <w:vAlign w:val="center"/>
          </w:tcPr>
          <w:p>
            <w:pPr>
              <w:pStyle w:val="Style21"/>
              <w:widowControl w:val="false"/>
              <w:suppressLineNumbers/>
              <w:bidi w:val="0"/>
              <w:jc w:val="left"/>
              <w:rPr/>
            </w:pPr>
            <w:r>
              <w:rPr>
                <w:rFonts w:ascii="arial;helvetica;sans-serif" w:hAnsi="arial;helvetica;sans-serif"/>
                <w:sz w:val="24"/>
              </w:rPr>
              <w:t xml:space="preserve">Электронный адрес управления образования МР «Печора»: </w:t>
            </w:r>
            <w:hyperlink r:id="rId13">
              <w:r>
                <w:rPr>
                  <w:rFonts w:ascii="arial;helvetica;sans-serif" w:hAnsi="arial;helvetica;sans-serif"/>
                  <w:sz w:val="24"/>
                </w:rPr>
                <w:t>oo_pechora@mail.ru</w:t>
              </w:r>
            </w:hyperlink>
            <w:r>
              <w:rPr>
                <w:rFonts w:ascii="arial;helvetica;sans-serif" w:hAnsi="arial;helvetica;sans-serif"/>
                <w:sz w:val="24"/>
              </w:rPr>
              <w:t>; контактный телефон: 8(82142)70004 (отдел кадров)Электронный адрес учреждения:school_naberegnyi@mail.ruКонтактный телефон учреждения: 8(82142)94312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o_pechora@mail.ru" TargetMode="External"/><Relationship Id="rId3" Type="http://schemas.openxmlformats.org/officeDocument/2006/relationships/hyperlink" Target="mailto:oo_pechora@mail.ru" TargetMode="External"/><Relationship Id="rId4" Type="http://schemas.openxmlformats.org/officeDocument/2006/relationships/hyperlink" Target="mailto:moyschool2@mail.ru" TargetMode="External"/><Relationship Id="rId5" Type="http://schemas.openxmlformats.org/officeDocument/2006/relationships/hyperlink" Target="mailto:oo_pechora@mail.ru" TargetMode="External"/><Relationship Id="rId6" Type="http://schemas.openxmlformats.org/officeDocument/2006/relationships/hyperlink" Target="mailto:school10@mail.ru" TargetMode="External"/><Relationship Id="rId7" Type="http://schemas.openxmlformats.org/officeDocument/2006/relationships/hyperlink" Target="mailto:oo_pechora@mail.ru" TargetMode="External"/><Relationship Id="rId8" Type="http://schemas.openxmlformats.org/officeDocument/2006/relationships/hyperlink" Target="mailto:oo_pechora@mail.ru" TargetMode="External"/><Relationship Id="rId9" Type="http://schemas.openxmlformats.org/officeDocument/2006/relationships/hyperlink" Target="mailto:kadsc@mail.ru" TargetMode="External"/><Relationship Id="rId10" Type="http://schemas.openxmlformats.org/officeDocument/2006/relationships/hyperlink" Target="mailto:oo_pechora@mail.ru" TargetMode="External"/><Relationship Id="rId11" Type="http://schemas.openxmlformats.org/officeDocument/2006/relationships/hyperlink" Target="mailto:shcola53@mail.ru" TargetMode="External"/><Relationship Id="rId12" Type="http://schemas.openxmlformats.org/officeDocument/2006/relationships/hyperlink" Target="mailto:oo_pechora@mail.ru" TargetMode="External"/><Relationship Id="rId13" Type="http://schemas.openxmlformats.org/officeDocument/2006/relationships/hyperlink" Target="mailto:oo_pechora@mail.ru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549</Words>
  <Characters>4213</Characters>
  <CharactersWithSpaces>4815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2021-01-21T15:48:17Z</dcterms:created>
  <dc:creator/>
  <dc:description/>
  <dc:language>ru-RU</dc:language>
  <cp:lastModifiedBy/>
  <dcterms:modified xsi:type="dcterms:W3CDTF">2021-01-21T15:49:00Z</dcterms:modified>
  <cp:revision>2</cp:revision>
  <dc:subject/>
  <dc:title/>
</cp:coreProperties>
</file>