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5" w:rsidRPr="008813D5" w:rsidRDefault="008813D5" w:rsidP="00881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Что входит в обязанности опекуна?</w:t>
      </w:r>
    </w:p>
    <w:p w:rsidR="008813D5" w:rsidRPr="008813D5" w:rsidRDefault="008813D5" w:rsidP="00881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3D5" w:rsidRPr="008813D5" w:rsidRDefault="008813D5" w:rsidP="008813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Согласно ст.15 Федерального закона от 24.04.2008 № 48-ФЗ "Об опеке и попечительстве", опекун является уполномоченным представителем подопечного. Дополнительно на него возлагаются следующие обязательства: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Защищать права и интересы опекаемых в любых учреждениях;</w:t>
      </w:r>
    </w:p>
    <w:p w:rsidR="008813D5" w:rsidRPr="008813D5" w:rsidRDefault="008813D5" w:rsidP="00187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 xml:space="preserve">Извещать </w:t>
      </w:r>
      <w:proofErr w:type="spellStart"/>
      <w:r w:rsidRPr="008813D5"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 w:rsidRPr="008813D5">
        <w:rPr>
          <w:rFonts w:ascii="Times New Roman" w:hAnsi="Times New Roman" w:cs="Times New Roman"/>
          <w:sz w:val="28"/>
          <w:szCs w:val="28"/>
        </w:rPr>
        <w:t xml:space="preserve"> о смене адреса проживания не позднее дня, следующего за датой отъезда;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Воспитывать в ребенке положительные качества;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Проживать вместе с подопечным;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Распоряжаться имуществом опекаемого;</w:t>
      </w:r>
    </w:p>
    <w:p w:rsidR="008813D5" w:rsidRPr="008813D5" w:rsidRDefault="008813D5" w:rsidP="001871F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 xml:space="preserve">Требовать </w:t>
      </w:r>
      <w:proofErr w:type="gramStart"/>
      <w:r w:rsidRPr="008813D5">
        <w:rPr>
          <w:rFonts w:ascii="Times New Roman" w:hAnsi="Times New Roman" w:cs="Times New Roman"/>
          <w:sz w:val="28"/>
          <w:szCs w:val="28"/>
        </w:rPr>
        <w:t>возврата</w:t>
      </w:r>
      <w:proofErr w:type="gramEnd"/>
      <w:r w:rsidRPr="008813D5">
        <w:rPr>
          <w:rFonts w:ascii="Times New Roman" w:hAnsi="Times New Roman" w:cs="Times New Roman"/>
          <w:sz w:val="28"/>
          <w:szCs w:val="28"/>
        </w:rPr>
        <w:t xml:space="preserve"> опекаемого в случае незаконного удержания его родственниками;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Заботиться о психологическом и физическом здоровье ребенка;</w:t>
      </w:r>
    </w:p>
    <w:p w:rsidR="008813D5" w:rsidRPr="008813D5" w:rsidRDefault="008813D5" w:rsidP="00881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Содействовать в получении образования несовершеннолетним.</w:t>
      </w:r>
    </w:p>
    <w:p w:rsidR="008813D5" w:rsidRDefault="008813D5" w:rsidP="001871F9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813D5">
        <w:rPr>
          <w:rFonts w:ascii="Times New Roman" w:hAnsi="Times New Roman" w:cs="Times New Roman"/>
          <w:sz w:val="28"/>
          <w:szCs w:val="28"/>
        </w:rPr>
        <w:t>Предоставление отчета о хранении, использовании имущества подопечного и об управлении таким имуществом.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В соответствии со ст.25 Федерального закона от 24.04.2008 № 48-ФЗ "Об опеке и попечительстве"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К ежегодному отчету о хранении, использовании имущества несовершеннолетнего/недееспособного подопечного и об управлении таким имуществом необходимо прикладывать: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1. Объяснительную по расходам (расходы, по которым нет подтверждающих документов (чеки) на товары первой необходимости: питание, канцтовары, оплата телефона, проезда, одежда и т.п. - Приложение №1.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2. Справку с УПФР за отчетный период (если назначена пенсия по инвалидности, по потере кормильца, по старости)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3. Справку с Отдела судебных приставов (сведения в ОСП о сумме долга по алиментным обязательствам, постановление о привлечении должников к ответственности и др. постановления ОСП);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 xml:space="preserve">4. Чеки и иные документы, подтверждающие осуществление расходов на крупные суммы (договор на оказание платных услуг (репетиторы, медицинские услуги, секции, путевки, товары длительного </w:t>
      </w:r>
      <w:proofErr w:type="gramStart"/>
      <w:r w:rsidRPr="001871F9">
        <w:rPr>
          <w:rFonts w:ascii="Times New Roman" w:hAnsi="Times New Roman" w:cs="Times New Roman"/>
          <w:sz w:val="28"/>
          <w:szCs w:val="28"/>
        </w:rPr>
        <w:t>пользования(</w:t>
      </w:r>
      <w:proofErr w:type="gramEnd"/>
      <w:r w:rsidRPr="001871F9">
        <w:rPr>
          <w:rFonts w:ascii="Times New Roman" w:hAnsi="Times New Roman" w:cs="Times New Roman"/>
          <w:sz w:val="28"/>
          <w:szCs w:val="28"/>
        </w:rPr>
        <w:t xml:space="preserve">мебель, телефон, и др.), ремонт жилья, последние квитанции за </w:t>
      </w:r>
      <w:r w:rsidRPr="001871F9">
        <w:rPr>
          <w:rFonts w:ascii="Times New Roman" w:hAnsi="Times New Roman" w:cs="Times New Roman"/>
          <w:sz w:val="28"/>
          <w:szCs w:val="28"/>
        </w:rPr>
        <w:lastRenderedPageBreak/>
        <w:t>ЖКУ по жилью, где подопечный несовершеннолетний/недееспособный прописан, имеет закрепленное жилое помещение на праве пользования (собственности), чеки за уплату налога на имущество и т.п.)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Предоставляемый отчет является документом строгой финансовой отчетности, исправления в котором НЕДОПУСТИМЫ.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№1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Начальнику Управления образования МР «Печора»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от______________________________________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 xml:space="preserve">                         (Ф.И.О. полностью)                                  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проживающего(ей)________________________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Паспорт серии________№__________________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выдан___________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1871F9" w:rsidRPr="001871F9" w:rsidRDefault="001871F9" w:rsidP="001871F9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тел. ______________________________________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РАСПИСКА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  <w:t>Я___________________________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871F9"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1871F9" w:rsidRPr="001871F9" w:rsidRDefault="001871F9" w:rsidP="001871F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(Ф.И.О. законного представителя)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подтверждаю стоимость приобретенных товаров (работ или услуг) за отчетный период с 01.01.20ХХг. по 31.12.20ХХг. в интересах моего(ей) опекаемого(ой)_________________________________________________________________________________________________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871F9" w:rsidRPr="001871F9" w:rsidRDefault="001871F9" w:rsidP="001871F9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1871F9">
        <w:rPr>
          <w:rFonts w:ascii="Times New Roman" w:hAnsi="Times New Roman" w:cs="Times New Roman"/>
          <w:sz w:val="18"/>
          <w:szCs w:val="18"/>
        </w:rPr>
        <w:t>(Ф.И.О. подопечного)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871F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871F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871F9">
        <w:rPr>
          <w:rFonts w:ascii="Times New Roman" w:hAnsi="Times New Roman" w:cs="Times New Roman"/>
          <w:sz w:val="28"/>
          <w:szCs w:val="28"/>
        </w:rPr>
        <w:t>.).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49"/>
        <w:gridCol w:w="3127"/>
      </w:tblGrid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59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598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598">
              <w:rPr>
                <w:rFonts w:ascii="Times New Roman" w:hAnsi="Times New Roman" w:cs="Times New Roman"/>
                <w:sz w:val="26"/>
                <w:szCs w:val="26"/>
              </w:rPr>
              <w:t>стоимость (</w:t>
            </w:r>
            <w:proofErr w:type="spellStart"/>
            <w:r w:rsidRPr="008D5598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8D5598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1F9" w:rsidRPr="008D5598" w:rsidTr="00470287">
        <w:tc>
          <w:tcPr>
            <w:tcW w:w="66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9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shd w:val="clear" w:color="auto" w:fill="auto"/>
          </w:tcPr>
          <w:p w:rsidR="001871F9" w:rsidRPr="008D5598" w:rsidRDefault="001871F9" w:rsidP="0047028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</w:r>
      <w:r w:rsidRPr="001871F9">
        <w:rPr>
          <w:rFonts w:ascii="Times New Roman" w:hAnsi="Times New Roman" w:cs="Times New Roman"/>
          <w:sz w:val="28"/>
          <w:szCs w:val="28"/>
        </w:rPr>
        <w:tab/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</w:r>
      <w:r w:rsidRPr="001871F9">
        <w:rPr>
          <w:rFonts w:ascii="Times New Roman" w:hAnsi="Times New Roman" w:cs="Times New Roman"/>
          <w:sz w:val="28"/>
          <w:szCs w:val="28"/>
        </w:rPr>
        <w:tab/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</w:r>
      <w:r w:rsidRPr="001871F9">
        <w:rPr>
          <w:rFonts w:ascii="Times New Roman" w:hAnsi="Times New Roman" w:cs="Times New Roman"/>
          <w:sz w:val="28"/>
          <w:szCs w:val="28"/>
        </w:rPr>
        <w:tab/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</w:r>
      <w:r w:rsidRPr="001871F9">
        <w:rPr>
          <w:rFonts w:ascii="Times New Roman" w:hAnsi="Times New Roman" w:cs="Times New Roman"/>
          <w:sz w:val="28"/>
          <w:szCs w:val="28"/>
        </w:rPr>
        <w:tab/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ab/>
      </w:r>
      <w:r w:rsidRPr="001871F9">
        <w:rPr>
          <w:rFonts w:ascii="Times New Roman" w:hAnsi="Times New Roman" w:cs="Times New Roman"/>
          <w:sz w:val="28"/>
          <w:szCs w:val="28"/>
        </w:rPr>
        <w:tab/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>Дата_______________                                                Подпись_______________</w:t>
      </w:r>
    </w:p>
    <w:p w:rsidR="001871F9" w:rsidRPr="001871F9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1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871F9" w:rsidRPr="008813D5" w:rsidRDefault="001871F9" w:rsidP="001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71F9" w:rsidRPr="00881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37EB0"/>
    <w:multiLevelType w:val="hybridMultilevel"/>
    <w:tmpl w:val="90F455A0"/>
    <w:lvl w:ilvl="0" w:tplc="F3F6E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D5"/>
    <w:rsid w:val="001871F9"/>
    <w:rsid w:val="00517A14"/>
    <w:rsid w:val="0088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FE9C-1992-4DA5-B5D9-C736F58C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2021-12-06T11:00:00Z</dcterms:created>
  <dcterms:modified xsi:type="dcterms:W3CDTF">2021-12-06T12:50:00Z</dcterms:modified>
</cp:coreProperties>
</file>