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59" w:rsidRDefault="006C1559" w:rsidP="006C1559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A183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4A18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</w:t>
      </w:r>
      <w:r w:rsidRPr="0008117E">
        <w:rPr>
          <w:rFonts w:ascii="Times New Roman" w:eastAsia="Times New Roman" w:hAnsi="Times New Roman" w:cs="Times New Roman"/>
        </w:rPr>
        <w:t>Приложение</w:t>
      </w:r>
      <w:r w:rsidRPr="004A1832">
        <w:rPr>
          <w:rFonts w:ascii="Times New Roman" w:eastAsia="Times New Roman" w:hAnsi="Times New Roman" w:cs="Times New Roman"/>
        </w:rPr>
        <w:t>1</w:t>
      </w:r>
    </w:p>
    <w:p w:rsidR="006C1559" w:rsidRPr="00E3764B" w:rsidRDefault="006C1559" w:rsidP="006C1559">
      <w:pPr>
        <w:shd w:val="clear" w:color="auto" w:fill="FFFFFF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</w:t>
      </w:r>
      <w:r w:rsidRPr="0008117E">
        <w:rPr>
          <w:rFonts w:ascii="Times New Roman" w:eastAsia="Times New Roman" w:hAnsi="Times New Roman" w:cs="Times New Roman"/>
        </w:rPr>
        <w:t xml:space="preserve"> к приказу</w:t>
      </w:r>
      <w:r w:rsidRPr="004A1832">
        <w:rPr>
          <w:rFonts w:ascii="Times New Roman" w:eastAsia="Times New Roman" w:hAnsi="Times New Roman" w:cs="Times New Roman"/>
        </w:rPr>
        <w:t xml:space="preserve"> </w:t>
      </w:r>
      <w:r w:rsidR="00303DB3">
        <w:rPr>
          <w:rFonts w:ascii="Times New Roman" w:eastAsia="Times New Roman" w:hAnsi="Times New Roman" w:cs="Times New Roman"/>
        </w:rPr>
        <w:t xml:space="preserve">от  </w:t>
      </w:r>
      <w:r w:rsidR="00303DB3">
        <w:rPr>
          <w:rFonts w:ascii="Times New Roman" w:eastAsia="Times New Roman" w:hAnsi="Times New Roman" w:cs="Times New Roman"/>
          <w:lang w:val="ru-RU"/>
        </w:rPr>
        <w:t xml:space="preserve"> </w:t>
      </w:r>
      <w:bookmarkStart w:id="0" w:name="_GoBack"/>
      <w:bookmarkEnd w:id="0"/>
      <w:r w:rsidR="00303DB3">
        <w:rPr>
          <w:rFonts w:ascii="Times New Roman" w:eastAsia="Times New Roman" w:hAnsi="Times New Roman" w:cs="Times New Roman"/>
        </w:rPr>
        <w:t xml:space="preserve">11 апреля </w:t>
      </w:r>
      <w:r>
        <w:rPr>
          <w:rFonts w:ascii="Times New Roman" w:eastAsia="Times New Roman" w:hAnsi="Times New Roman" w:cs="Times New Roman"/>
        </w:rPr>
        <w:t>2022</w:t>
      </w:r>
      <w:r w:rsidR="00303DB3">
        <w:rPr>
          <w:rFonts w:ascii="Times New Roman" w:eastAsia="Times New Roman" w:hAnsi="Times New Roman" w:cs="Times New Roman"/>
          <w:lang w:val="ru-RU"/>
        </w:rPr>
        <w:t xml:space="preserve">      № 318(2)</w:t>
      </w:r>
    </w:p>
    <w:p w:rsidR="006C1559" w:rsidRDefault="006C1559" w:rsidP="006C1559">
      <w:pPr>
        <w:pStyle w:val="20"/>
        <w:shd w:val="clear" w:color="auto" w:fill="auto"/>
        <w:spacing w:after="484" w:line="302" w:lineRule="exact"/>
        <w:ind w:right="20"/>
      </w:pPr>
    </w:p>
    <w:p w:rsidR="006C1559" w:rsidRPr="009527F6" w:rsidRDefault="006C1559" w:rsidP="006C1559">
      <w:pPr>
        <w:pStyle w:val="70"/>
        <w:shd w:val="clear" w:color="auto" w:fill="auto"/>
        <w:ind w:left="60"/>
      </w:pPr>
      <w:r w:rsidRPr="009527F6">
        <w:t>Мероприятия по реализации муниципальной программы повышения качества образования в образовательных</w:t>
      </w:r>
      <w:r>
        <w:t xml:space="preserve"> организации МР «Печора»</w:t>
      </w:r>
      <w:r w:rsidRPr="009527F6">
        <w:t>, имеющих низкие результаты обучения и школ, функционирующих в</w:t>
      </w:r>
    </w:p>
    <w:p w:rsidR="006C1559" w:rsidRDefault="006C1559" w:rsidP="006C1559">
      <w:pPr>
        <w:pStyle w:val="70"/>
        <w:shd w:val="clear" w:color="auto" w:fill="auto"/>
        <w:spacing w:after="237"/>
        <w:ind w:left="60"/>
      </w:pPr>
      <w:r w:rsidRPr="009527F6">
        <w:t xml:space="preserve">неблагоприятных </w:t>
      </w:r>
      <w:r>
        <w:t>социальных условиях на 2021-2022</w:t>
      </w:r>
      <w:r w:rsidRPr="009527F6">
        <w:t xml:space="preserve"> годы.</w:t>
      </w:r>
    </w:p>
    <w:tbl>
      <w:tblPr>
        <w:tblStyle w:val="a3"/>
        <w:tblW w:w="0" w:type="auto"/>
        <w:tblInd w:w="60" w:type="dxa"/>
        <w:tblLook w:val="04A0" w:firstRow="1" w:lastRow="0" w:firstColumn="1" w:lastColumn="0" w:noHBand="0" w:noVBand="1"/>
      </w:tblPr>
      <w:tblGrid>
        <w:gridCol w:w="1069"/>
        <w:gridCol w:w="4731"/>
        <w:gridCol w:w="2900"/>
        <w:gridCol w:w="2900"/>
        <w:gridCol w:w="2900"/>
      </w:tblGrid>
      <w:tr w:rsidR="006C1559" w:rsidRPr="00C6187B" w:rsidTr="006C1559">
        <w:trPr>
          <w:trHeight w:val="867"/>
        </w:trPr>
        <w:tc>
          <w:tcPr>
            <w:tcW w:w="1069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>№</w:t>
            </w:r>
          </w:p>
        </w:tc>
        <w:tc>
          <w:tcPr>
            <w:tcW w:w="4731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 w:line="240" w:lineRule="auto"/>
            </w:pPr>
            <w:r w:rsidRPr="00C6187B">
              <w:t>Наименование направлений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 xml:space="preserve">Наименование </w:t>
            </w:r>
          </w:p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 xml:space="preserve">Мероприятий 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>Срок исполнения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>Ответственные</w:t>
            </w:r>
          </w:p>
        </w:tc>
      </w:tr>
      <w:tr w:rsidR="006C1559" w:rsidRPr="00C6187B" w:rsidTr="006C1559">
        <w:tc>
          <w:tcPr>
            <w:tcW w:w="1069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>1.</w:t>
            </w:r>
          </w:p>
        </w:tc>
        <w:tc>
          <w:tcPr>
            <w:tcW w:w="4731" w:type="dxa"/>
          </w:tcPr>
          <w:p w:rsidR="006C1559" w:rsidRPr="00C6187B" w:rsidRDefault="006C1559" w:rsidP="006C1559">
            <w:pPr>
              <w:pStyle w:val="20"/>
              <w:shd w:val="clear" w:color="auto" w:fill="auto"/>
              <w:spacing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Нормативно правовое обеспечение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9"/>
              <w:shd w:val="clear" w:color="auto" w:fill="auto"/>
              <w:spacing w:before="0" w:after="0" w:line="278" w:lineRule="exac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Утверждение программы, формирование группы специалистов, сопровождающих реализацию программы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Март – апрель 2022г.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9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Управление образования.</w:t>
            </w:r>
          </w:p>
        </w:tc>
      </w:tr>
      <w:tr w:rsidR="006C1559" w:rsidRPr="00C6187B" w:rsidTr="006C1559">
        <w:tc>
          <w:tcPr>
            <w:tcW w:w="1069" w:type="dxa"/>
          </w:tcPr>
          <w:p w:rsidR="006C1559" w:rsidRPr="00C6187B" w:rsidRDefault="006C1559" w:rsidP="006C1559">
            <w:pPr>
              <w:pStyle w:val="70"/>
              <w:shd w:val="clear" w:color="auto" w:fill="auto"/>
              <w:spacing w:after="237"/>
            </w:pPr>
            <w:r w:rsidRPr="00C6187B">
              <w:t>2.</w:t>
            </w:r>
          </w:p>
        </w:tc>
        <w:tc>
          <w:tcPr>
            <w:tcW w:w="4731" w:type="dxa"/>
          </w:tcPr>
          <w:p w:rsidR="006C1559" w:rsidRPr="00C6187B" w:rsidRDefault="006C1559" w:rsidP="006C1559">
            <w:pPr>
              <w:pStyle w:val="20"/>
              <w:shd w:val="clear" w:color="auto" w:fill="auto"/>
              <w:spacing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Проведение мониторинговых мероприятий</w:t>
            </w:r>
          </w:p>
        </w:tc>
        <w:tc>
          <w:tcPr>
            <w:tcW w:w="2900" w:type="dxa"/>
          </w:tcPr>
          <w:p w:rsidR="006C1559" w:rsidRPr="00C6187B" w:rsidRDefault="006C1559" w:rsidP="006C1559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Проведение диагностики качества обучения, качества преподавания и управления школой:</w:t>
            </w:r>
          </w:p>
          <w:p w:rsidR="006C1559" w:rsidRPr="00C6187B" w:rsidRDefault="006C1559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мониторинг итоговый </w:t>
            </w:r>
          </w:p>
        </w:tc>
        <w:tc>
          <w:tcPr>
            <w:tcW w:w="2900" w:type="dxa"/>
          </w:tcPr>
          <w:p w:rsidR="006C1559" w:rsidRPr="00C6187B" w:rsidRDefault="006C1559" w:rsidP="007D5521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декабрь</w:t>
            </w:r>
          </w:p>
          <w:p w:rsidR="006C1559" w:rsidRPr="00C6187B" w:rsidRDefault="006C1559" w:rsidP="006C1559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</w:p>
        </w:tc>
        <w:tc>
          <w:tcPr>
            <w:tcW w:w="2900" w:type="dxa"/>
          </w:tcPr>
          <w:p w:rsidR="006C1559" w:rsidRPr="00C6187B" w:rsidRDefault="006C1559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 w:val="restart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3</w:t>
            </w:r>
          </w:p>
        </w:tc>
        <w:tc>
          <w:tcPr>
            <w:tcW w:w="4731" w:type="dxa"/>
            <w:vMerge w:val="restart"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  <w:jc w:val="left"/>
            </w:pPr>
            <w:r w:rsidRPr="00C6187B">
              <w:t>Совершенствование кадрового потенциала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9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Анализ кадровых дефицитов образовательных организаций.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Ежегодно, май,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9"/>
              <w:shd w:val="clear" w:color="auto" w:fill="auto"/>
              <w:spacing w:before="0" w:after="0" w:line="278" w:lineRule="exac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Выявление учителей, нуждающихся в повышении квалификации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Август, сентябрь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7D5521">
        <w:trPr>
          <w:trHeight w:val="561"/>
        </w:trPr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9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Консультаци</w:t>
            </w:r>
            <w:r w:rsidR="00C6187B" w:rsidRPr="00C6187B">
              <w:rPr>
                <w:sz w:val="26"/>
                <w:szCs w:val="26"/>
              </w:rPr>
              <w:t>онная поддержка администрации ОО</w:t>
            </w:r>
            <w:r w:rsidRPr="00C6187B">
              <w:rPr>
                <w:sz w:val="26"/>
                <w:szCs w:val="26"/>
              </w:rPr>
              <w:t xml:space="preserve"> и педагогов по вопросам </w:t>
            </w:r>
            <w:r w:rsidRPr="00C6187B">
              <w:rPr>
                <w:sz w:val="26"/>
                <w:szCs w:val="26"/>
              </w:rPr>
              <w:lastRenderedPageBreak/>
              <w:t>повышения качества образования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lastRenderedPageBreak/>
              <w:t>2022 год.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9"/>
              <w:shd w:val="clear" w:color="auto" w:fill="auto"/>
              <w:spacing w:before="0" w:after="0" w:line="278" w:lineRule="exac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Участие руководителей школ и учителей в курсах повышения квалификации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8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по графику</w:t>
            </w:r>
          </w:p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8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КРИРО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Участие в обучающих семинарах по разработке и реализации программ повышения качества образования в школах с низкими результатами обучения.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по графику</w:t>
            </w:r>
          </w:p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КРИРО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  <w:jc w:val="left"/>
            </w:pPr>
            <w:r w:rsidRPr="00C6187B">
              <w:t>Участие учителей в работе городских методических объединений.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По плану ОИМР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Методисты ОИМР</w:t>
            </w:r>
          </w:p>
        </w:tc>
      </w:tr>
      <w:tr w:rsidR="007D5521" w:rsidRPr="00C6187B" w:rsidTr="006C1559">
        <w:tc>
          <w:tcPr>
            <w:tcW w:w="1069" w:type="dxa"/>
            <w:vMerge w:val="restart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4.</w:t>
            </w:r>
          </w:p>
        </w:tc>
        <w:tc>
          <w:tcPr>
            <w:tcW w:w="4731" w:type="dxa"/>
            <w:vMerge w:val="restart"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  <w:jc w:val="left"/>
            </w:pPr>
            <w:r w:rsidRPr="00C6187B">
              <w:t>Обмен опытом работы по вопросам повышения качества образования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Участие в сетевом взаимодействии между школами с разным уровнем качества результатов обучения.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2022 год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70"/>
              <w:shd w:val="clear" w:color="auto" w:fill="auto"/>
              <w:spacing w:after="237"/>
            </w:pPr>
            <w:r w:rsidRPr="00C6187B">
              <w:t xml:space="preserve">Управление образования, образовательные </w:t>
            </w:r>
            <w:r w:rsidR="00C6187B" w:rsidRPr="00C6187B"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70"/>
              <w:shd w:val="clear" w:color="auto" w:fill="auto"/>
              <w:spacing w:after="237"/>
            </w:pPr>
            <w:r w:rsidRPr="00C6187B">
              <w:t>Участие руководителей и учителей школ</w:t>
            </w:r>
            <w:r w:rsidR="00C6187B" w:rsidRPr="00C6187B">
              <w:t xml:space="preserve"> в </w:t>
            </w:r>
            <w:proofErr w:type="spellStart"/>
            <w:r w:rsidR="00C6187B" w:rsidRPr="00C6187B">
              <w:t>вебинарах</w:t>
            </w:r>
            <w:proofErr w:type="spellEnd"/>
            <w:r w:rsidR="00C6187B" w:rsidRPr="00C6187B">
              <w:t xml:space="preserve"> по вопросам качества образования</w:t>
            </w:r>
          </w:p>
        </w:tc>
        <w:tc>
          <w:tcPr>
            <w:tcW w:w="2900" w:type="dxa"/>
          </w:tcPr>
          <w:p w:rsidR="007D5521" w:rsidRPr="00C6187B" w:rsidRDefault="007D5521" w:rsidP="006C1559">
            <w:pPr>
              <w:pStyle w:val="70"/>
              <w:shd w:val="clear" w:color="auto" w:fill="auto"/>
              <w:spacing w:after="237"/>
            </w:pPr>
            <w:r w:rsidRPr="00C6187B">
              <w:t>По плану КРИРО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70"/>
              <w:shd w:val="clear" w:color="auto" w:fill="auto"/>
              <w:spacing w:after="237"/>
            </w:pPr>
            <w:r w:rsidRPr="00C6187B">
              <w:t xml:space="preserve">Управление образования, образовательные </w:t>
            </w:r>
            <w:r w:rsidR="00C6187B" w:rsidRPr="00C6187B"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4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Участие педагогов в мероприятиях по подготовке к </w:t>
            </w:r>
            <w:proofErr w:type="gramStart"/>
            <w:r w:rsidRPr="00C6187B">
              <w:rPr>
                <w:sz w:val="26"/>
                <w:szCs w:val="26"/>
              </w:rPr>
              <w:t>ГИА(</w:t>
            </w:r>
            <w:proofErr w:type="gramEnd"/>
            <w:r w:rsidRPr="00C6187B">
              <w:rPr>
                <w:sz w:val="26"/>
                <w:szCs w:val="26"/>
              </w:rPr>
              <w:t xml:space="preserve">проведение </w:t>
            </w:r>
            <w:r w:rsidRPr="00C6187B">
              <w:rPr>
                <w:sz w:val="26"/>
                <w:szCs w:val="26"/>
              </w:rPr>
              <w:lastRenderedPageBreak/>
              <w:t>мастер - классов, практикумов по подготовке учащихся и решению заданий с развернутым ответом)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lastRenderedPageBreak/>
              <w:t>2022год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7D5521" w:rsidRPr="00C6187B" w:rsidTr="006C1559">
        <w:tc>
          <w:tcPr>
            <w:tcW w:w="1069" w:type="dxa"/>
            <w:vMerge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7D5521" w:rsidRPr="00C6187B" w:rsidRDefault="007D5521" w:rsidP="007D5521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7D5521" w:rsidRPr="00C6187B" w:rsidRDefault="007D5521" w:rsidP="007D5521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Проведение семинаров для руководителей и заместителей директоров по УВР по вопросам управления качеством образования.</w:t>
            </w:r>
          </w:p>
        </w:tc>
        <w:tc>
          <w:tcPr>
            <w:tcW w:w="2900" w:type="dxa"/>
          </w:tcPr>
          <w:p w:rsidR="007D5521" w:rsidRPr="00C6187B" w:rsidRDefault="007D5521" w:rsidP="007D552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18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плану УО</w:t>
            </w:r>
          </w:p>
        </w:tc>
        <w:tc>
          <w:tcPr>
            <w:tcW w:w="2900" w:type="dxa"/>
          </w:tcPr>
          <w:p w:rsidR="007D5521" w:rsidRPr="00C6187B" w:rsidRDefault="007D5521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Управление</w:t>
            </w:r>
            <w:r w:rsidR="00C6187B" w:rsidRPr="00C6187B">
              <w:rPr>
                <w:sz w:val="26"/>
                <w:szCs w:val="26"/>
              </w:rPr>
              <w:t xml:space="preserve"> образования, образовательные организации</w:t>
            </w:r>
          </w:p>
        </w:tc>
      </w:tr>
      <w:tr w:rsidR="00207577" w:rsidRPr="00C6187B" w:rsidTr="006C1559">
        <w:tc>
          <w:tcPr>
            <w:tcW w:w="1069" w:type="dxa"/>
            <w:vMerge w:val="restart"/>
          </w:tcPr>
          <w:p w:rsidR="00207577" w:rsidRPr="00C6187B" w:rsidRDefault="00207577" w:rsidP="007D5521">
            <w:pPr>
              <w:pStyle w:val="70"/>
              <w:shd w:val="clear" w:color="auto" w:fill="auto"/>
              <w:spacing w:after="237"/>
            </w:pPr>
            <w:r w:rsidRPr="00C6187B">
              <w:t>5.</w:t>
            </w:r>
          </w:p>
        </w:tc>
        <w:tc>
          <w:tcPr>
            <w:tcW w:w="4731" w:type="dxa"/>
            <w:vMerge w:val="restart"/>
          </w:tcPr>
          <w:p w:rsidR="00207577" w:rsidRPr="00C6187B" w:rsidRDefault="00207577" w:rsidP="007D5521">
            <w:pPr>
              <w:pStyle w:val="70"/>
              <w:shd w:val="clear" w:color="auto" w:fill="auto"/>
              <w:spacing w:after="237"/>
            </w:pPr>
            <w:proofErr w:type="spellStart"/>
            <w:r w:rsidRPr="00C6187B">
              <w:t>Психолого</w:t>
            </w:r>
            <w:proofErr w:type="spellEnd"/>
            <w:r w:rsidRPr="00C6187B">
              <w:t xml:space="preserve"> – педагогическое сопровождение </w:t>
            </w:r>
          </w:p>
        </w:tc>
        <w:tc>
          <w:tcPr>
            <w:tcW w:w="2900" w:type="dxa"/>
          </w:tcPr>
          <w:p w:rsidR="00207577" w:rsidRPr="00C6187B" w:rsidRDefault="00207577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Участие в обучающих семинарах КРИРО</w:t>
            </w:r>
          </w:p>
        </w:tc>
        <w:tc>
          <w:tcPr>
            <w:tcW w:w="2900" w:type="dxa"/>
          </w:tcPr>
          <w:p w:rsidR="00207577" w:rsidRPr="00C6187B" w:rsidRDefault="00207577" w:rsidP="007D5521">
            <w:pPr>
              <w:pStyle w:val="9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По плану КРИРО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207577" w:rsidRPr="00C6187B" w:rsidTr="006C1559">
        <w:tc>
          <w:tcPr>
            <w:tcW w:w="1069" w:type="dxa"/>
            <w:vMerge/>
          </w:tcPr>
          <w:p w:rsidR="00207577" w:rsidRPr="00C6187B" w:rsidRDefault="00207577" w:rsidP="00207577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207577" w:rsidRPr="00C6187B" w:rsidRDefault="00207577" w:rsidP="00207577">
            <w:pPr>
              <w:pStyle w:val="70"/>
              <w:shd w:val="clear" w:color="auto" w:fill="auto"/>
              <w:spacing w:after="237"/>
            </w:pPr>
          </w:p>
        </w:tc>
        <w:tc>
          <w:tcPr>
            <w:tcW w:w="2900" w:type="dxa"/>
          </w:tcPr>
          <w:p w:rsidR="00207577" w:rsidRPr="00C6187B" w:rsidRDefault="00207577" w:rsidP="00207577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Организация консультирования педагогов и родителей</w:t>
            </w:r>
          </w:p>
        </w:tc>
        <w:tc>
          <w:tcPr>
            <w:tcW w:w="2900" w:type="dxa"/>
          </w:tcPr>
          <w:p w:rsidR="00207577" w:rsidRPr="00C6187B" w:rsidRDefault="00207577" w:rsidP="00207577">
            <w:pPr>
              <w:pStyle w:val="9"/>
              <w:shd w:val="clear" w:color="auto" w:fill="auto"/>
              <w:spacing w:before="0"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Весь период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left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Управление образования, 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207577" w:rsidRPr="00C6187B" w:rsidTr="006C1559">
        <w:tc>
          <w:tcPr>
            <w:tcW w:w="1069" w:type="dxa"/>
            <w:vMerge w:val="restart"/>
          </w:tcPr>
          <w:p w:rsidR="00207577" w:rsidRPr="00C6187B" w:rsidRDefault="00207577" w:rsidP="00C6187B">
            <w:pPr>
              <w:pStyle w:val="70"/>
              <w:shd w:val="clear" w:color="auto" w:fill="auto"/>
              <w:spacing w:after="237"/>
            </w:pPr>
            <w:r w:rsidRPr="00C6187B">
              <w:t>6.</w:t>
            </w:r>
          </w:p>
        </w:tc>
        <w:tc>
          <w:tcPr>
            <w:tcW w:w="4731" w:type="dxa"/>
            <w:vMerge w:val="restart"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Работа с родителями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Проведение анкетирования родителей по вопросам качества предоставляемых образовательных услуг.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Май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70"/>
              <w:shd w:val="clear" w:color="auto" w:fill="auto"/>
              <w:spacing w:after="237"/>
            </w:pPr>
            <w:r w:rsidRPr="00C6187B">
              <w:t xml:space="preserve">Образовательные </w:t>
            </w:r>
            <w:r w:rsidR="00C6187B" w:rsidRPr="00C6187B">
              <w:t>организации</w:t>
            </w:r>
          </w:p>
        </w:tc>
      </w:tr>
      <w:tr w:rsidR="00207577" w:rsidRPr="00C6187B" w:rsidTr="006C1559">
        <w:tc>
          <w:tcPr>
            <w:tcW w:w="1069" w:type="dxa"/>
            <w:vMerge/>
          </w:tcPr>
          <w:p w:rsidR="00207577" w:rsidRPr="00C6187B" w:rsidRDefault="00207577" w:rsidP="00C6187B">
            <w:pPr>
              <w:pStyle w:val="70"/>
              <w:shd w:val="clear" w:color="auto" w:fill="auto"/>
              <w:spacing w:after="237"/>
            </w:pPr>
          </w:p>
        </w:tc>
        <w:tc>
          <w:tcPr>
            <w:tcW w:w="4731" w:type="dxa"/>
            <w:vMerge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40" w:lineRule="auto"/>
              <w:ind w:left="120"/>
              <w:rPr>
                <w:sz w:val="26"/>
                <w:szCs w:val="26"/>
              </w:rPr>
            </w:pP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Проведение родительских собраний по вопросам организации образовательного процесса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Ежегодно по плану ОУ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207577" w:rsidRPr="00C6187B" w:rsidTr="006C1559">
        <w:tc>
          <w:tcPr>
            <w:tcW w:w="1069" w:type="dxa"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7.</w:t>
            </w:r>
          </w:p>
        </w:tc>
        <w:tc>
          <w:tcPr>
            <w:tcW w:w="4731" w:type="dxa"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74" w:lineRule="exact"/>
              <w:ind w:left="120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Информационное и обеспечение реализации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Обеспечение инфо</w:t>
            </w:r>
            <w:r w:rsidR="00C6187B" w:rsidRPr="00C6187B">
              <w:rPr>
                <w:sz w:val="26"/>
                <w:szCs w:val="26"/>
              </w:rPr>
              <w:t xml:space="preserve">рмационной открытости </w:t>
            </w:r>
            <w:r w:rsidR="00C6187B" w:rsidRPr="00C6187B">
              <w:rPr>
                <w:sz w:val="26"/>
                <w:szCs w:val="26"/>
              </w:rPr>
              <w:lastRenderedPageBreak/>
              <w:t>реализации</w:t>
            </w:r>
            <w:r w:rsidRPr="00C6187B">
              <w:rPr>
                <w:sz w:val="26"/>
                <w:szCs w:val="26"/>
              </w:rPr>
              <w:t xml:space="preserve"> мероприятий на сайте ОО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 xml:space="preserve">Образовательные </w:t>
            </w:r>
            <w:r w:rsidR="00C6187B" w:rsidRPr="00C6187B">
              <w:rPr>
                <w:sz w:val="26"/>
                <w:szCs w:val="26"/>
              </w:rPr>
              <w:t>организации</w:t>
            </w:r>
          </w:p>
        </w:tc>
      </w:tr>
      <w:tr w:rsidR="00207577" w:rsidRPr="00C6187B" w:rsidTr="006C1559">
        <w:tc>
          <w:tcPr>
            <w:tcW w:w="1069" w:type="dxa"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40" w:lineRule="auto"/>
              <w:ind w:left="140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8.</w:t>
            </w:r>
          </w:p>
        </w:tc>
        <w:tc>
          <w:tcPr>
            <w:tcW w:w="4731" w:type="dxa"/>
          </w:tcPr>
          <w:p w:rsidR="00207577" w:rsidRPr="00C6187B" w:rsidRDefault="00207577" w:rsidP="00C6187B">
            <w:pPr>
              <w:pStyle w:val="20"/>
              <w:shd w:val="clear" w:color="auto" w:fill="auto"/>
              <w:spacing w:line="278" w:lineRule="exact"/>
              <w:ind w:left="120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Координация работы по реализации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4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Анализ результатов реализации мероприятий на совещании руководителей.</w:t>
            </w:r>
          </w:p>
        </w:tc>
        <w:tc>
          <w:tcPr>
            <w:tcW w:w="2900" w:type="dxa"/>
          </w:tcPr>
          <w:p w:rsidR="00207577" w:rsidRPr="00C6187B" w:rsidRDefault="00207577" w:rsidP="00C6187B">
            <w:pPr>
              <w:pStyle w:val="9"/>
              <w:shd w:val="clear" w:color="auto" w:fill="auto"/>
              <w:spacing w:before="0" w:after="0" w:line="278" w:lineRule="exact"/>
              <w:ind w:left="120"/>
              <w:jc w:val="center"/>
              <w:rPr>
                <w:sz w:val="26"/>
                <w:szCs w:val="26"/>
              </w:rPr>
            </w:pPr>
            <w:r w:rsidRPr="00C6187B">
              <w:rPr>
                <w:sz w:val="26"/>
                <w:szCs w:val="26"/>
              </w:rPr>
              <w:t>Ежегодно, не менее</w:t>
            </w:r>
            <w:r w:rsidRPr="00C6187B">
              <w:rPr>
                <w:rStyle w:val="a5"/>
                <w:sz w:val="26"/>
                <w:szCs w:val="26"/>
              </w:rPr>
              <w:t xml:space="preserve"> 2</w:t>
            </w:r>
            <w:r w:rsidRPr="00C6187B">
              <w:rPr>
                <w:sz w:val="26"/>
                <w:szCs w:val="26"/>
              </w:rPr>
              <w:t xml:space="preserve"> раз в год</w:t>
            </w:r>
          </w:p>
        </w:tc>
        <w:tc>
          <w:tcPr>
            <w:tcW w:w="2900" w:type="dxa"/>
          </w:tcPr>
          <w:p w:rsidR="00207577" w:rsidRPr="00C6187B" w:rsidRDefault="00C6187B" w:rsidP="00C6187B">
            <w:pPr>
              <w:pStyle w:val="9"/>
              <w:shd w:val="clear" w:color="auto" w:fill="auto"/>
              <w:spacing w:before="0" w:after="0" w:line="240" w:lineRule="auto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</w:t>
            </w:r>
          </w:p>
        </w:tc>
      </w:tr>
    </w:tbl>
    <w:p w:rsidR="006C1559" w:rsidRPr="00C6187B" w:rsidRDefault="006C1559" w:rsidP="00C6187B">
      <w:pPr>
        <w:pStyle w:val="70"/>
        <w:shd w:val="clear" w:color="auto" w:fill="auto"/>
        <w:spacing w:after="237"/>
        <w:ind w:left="60"/>
      </w:pPr>
    </w:p>
    <w:p w:rsidR="00AB1BBC" w:rsidRPr="00C6187B" w:rsidRDefault="00AB1BBC" w:rsidP="00C6187B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B1BBC" w:rsidRPr="00C6187B" w:rsidSect="006C15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C2"/>
    <w:rsid w:val="00207577"/>
    <w:rsid w:val="00303DB3"/>
    <w:rsid w:val="006C1559"/>
    <w:rsid w:val="007D5521"/>
    <w:rsid w:val="00AB1BBC"/>
    <w:rsid w:val="00BF70C2"/>
    <w:rsid w:val="00C6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E9F0-E500-4662-9E53-109880C2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5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C15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55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7">
    <w:name w:val="Основной текст (7)_"/>
    <w:basedOn w:val="a0"/>
    <w:link w:val="70"/>
    <w:rsid w:val="006C15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C155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39"/>
    <w:rsid w:val="006C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9"/>
    <w:rsid w:val="006C155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6C1559"/>
    <w:pPr>
      <w:shd w:val="clear" w:color="auto" w:fill="FFFFFF"/>
      <w:spacing w:before="480" w:after="300" w:line="298" w:lineRule="exact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a5">
    <w:name w:val="Основной текст + Полужирный"/>
    <w:basedOn w:val="a4"/>
    <w:rsid w:val="002075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2022-04-08T11:50:00Z</dcterms:created>
  <dcterms:modified xsi:type="dcterms:W3CDTF">2022-04-12T14:58:00Z</dcterms:modified>
</cp:coreProperties>
</file>